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业主劝阻告知单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kern w:val="0"/>
          <w:sz w:val="32"/>
          <w:szCs w:val="32"/>
        </w:rPr>
        <w:t>（样单）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（小区名称）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幢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单元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室（业主/使用人姓名）：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经查，您在物业使用过程中有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>          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行为，现依据有关法律法规规定，请您立即停止上述违规行为，恢复物业原状。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203" w:firstLineChars="1626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203" w:firstLineChars="1626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（物业服务企业盖章）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年　 月　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签收人：            签收日期：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 xml:space="preserve">注：本告知单一式二份，一份送达当事人、一份由物业服务企业留存。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041F200B"/>
    <w:rsid w:val="041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2024-04-30T06:37:00Z</dcterms:created>
  <dc:creator>小茶歌</dc:creator>
  <cp:lastModifiedBy>小茶歌</cp:lastModifiedBy>
  <dcterms:modified xsi:type="dcterms:W3CDTF">2024-04-30T06:40:36Z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9B8E129252504B188A1B242B2D39544D_11</vt:lpwstr>
  </property>
</Properties>
</file>