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10" w:name="_GoBack"/>
      <w:r>
        <w:rPr>
          <w:rFonts w:hint="eastAsia" w:ascii="华文中宋" w:hAnsi="华文中宋" w:eastAsia="华文中宋"/>
          <w:b/>
          <w:sz w:val="36"/>
          <w:szCs w:val="36"/>
        </w:rPr>
        <w:t>合肥市物业管理协会入会申请表</w:t>
      </w:r>
    </w:p>
    <w:bookmarkEnd w:id="10"/>
    <w:p>
      <w:pPr>
        <w:bidi w:val="0"/>
        <w:jc w:val="center"/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（</w:t>
      </w:r>
      <w:r>
        <w:rPr>
          <w:rFonts w:hint="eastAsia" w:ascii="华文中宋" w:hAnsi="华文中宋" w:eastAsia="华文中宋"/>
          <w:b/>
          <w:sz w:val="30"/>
          <w:szCs w:val="30"/>
          <w:lang w:eastAsia="zh-CN"/>
        </w:rPr>
        <w:t>服务供应商</w:t>
      </w:r>
      <w:r>
        <w:rPr>
          <w:rFonts w:hint="eastAsia" w:ascii="华文中宋" w:hAnsi="华文中宋" w:eastAsia="华文中宋"/>
          <w:b/>
          <w:sz w:val="30"/>
          <w:szCs w:val="30"/>
        </w:rPr>
        <w:t>）</w:t>
      </w:r>
    </w:p>
    <w:p>
      <w:pPr>
        <w:bidi w:val="0"/>
        <w:spacing w:line="320" w:lineRule="exact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会员编号：</w:t>
      </w:r>
    </w:p>
    <w:tbl>
      <w:tblPr>
        <w:tblStyle w:val="2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141"/>
        <w:gridCol w:w="2254"/>
        <w:gridCol w:w="2105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exac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企业名称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专委会名称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通信地址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邮编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所在省份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0" w:name="CompanyProvince"/>
            <w:bookmarkEnd w:id="0"/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所在城市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bookmarkStart w:id="1" w:name="CompanyCity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法定代表人 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统一社会信用代码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企业成立时间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注册资本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公司人数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企业网址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5" w:hRule="exac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业务重点</w:t>
            </w:r>
          </w:p>
        </w:tc>
        <w:tc>
          <w:tcPr>
            <w:tcW w:w="6727" w:type="dxa"/>
            <w:gridSpan w:val="3"/>
            <w:noWrap w:val="0"/>
            <w:vAlign w:val="center"/>
          </w:tcPr>
          <w:p>
            <w:pPr>
              <w:bidi w:val="0"/>
              <w:spacing w:line="320" w:lineRule="exact"/>
              <w:ind w:firstLine="218"/>
              <w:jc w:val="left"/>
              <w:rPr>
                <w:rFonts w:hint="eastAsia" w:ascii="宋体" w:hAnsi="宋体"/>
                <w:szCs w:val="21"/>
              </w:rPr>
            </w:pPr>
            <w:bookmarkStart w:id="2" w:name="SatisfiedContent3"/>
            <w:bookmarkEnd w:id="2"/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教育培训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bookmarkStart w:id="3" w:name="SatisfiedContent4"/>
            <w:bookmarkEnd w:id="3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咨询、顾问服务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bidi w:val="0"/>
              <w:spacing w:line="320" w:lineRule="exact"/>
              <w:ind w:firstLine="218"/>
              <w:jc w:val="left"/>
              <w:rPr>
                <w:rFonts w:hint="eastAsia" w:ascii="宋体" w:hAnsi="宋体"/>
                <w:szCs w:val="21"/>
              </w:rPr>
            </w:pPr>
            <w:bookmarkStart w:id="4" w:name="SatisfiedContent5"/>
            <w:bookmarkEnd w:id="4"/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智能软、硬件产品服务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bookmarkStart w:id="5" w:name="SatisfiedContent6"/>
            <w:bookmarkEnd w:id="5"/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 w:ascii="仿宋" w:hAnsi="仿宋" w:eastAsia="仿宋" w:cs="仿宋"/>
                <w:szCs w:val="21"/>
              </w:rPr>
              <w:t>设施设备产品、维护服务</w:t>
            </w:r>
          </w:p>
          <w:p>
            <w:pPr>
              <w:bidi w:val="0"/>
              <w:spacing w:line="320" w:lineRule="exact"/>
              <w:ind w:firstLine="218"/>
              <w:jc w:val="left"/>
              <w:rPr>
                <w:rFonts w:hint="eastAsia" w:ascii="宋体" w:hAnsi="宋体"/>
                <w:szCs w:val="21"/>
              </w:rPr>
            </w:pPr>
            <w:bookmarkStart w:id="6" w:name="SatisfiedContent7"/>
            <w:bookmarkEnd w:id="6"/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建筑维护与节能改造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  <w:bookmarkStart w:id="7" w:name="SatisfiedContent8"/>
            <w:bookmarkEnd w:id="7"/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商业、社区多种化经营 </w:t>
            </w:r>
          </w:p>
          <w:p>
            <w:pPr>
              <w:bidi w:val="0"/>
              <w:spacing w:line="320" w:lineRule="exact"/>
              <w:ind w:firstLine="218"/>
              <w:jc w:val="left"/>
              <w:rPr>
                <w:rFonts w:hint="eastAsia" w:ascii="宋体" w:hAnsi="宋体"/>
                <w:szCs w:val="21"/>
                <w:u w:val="single"/>
              </w:rPr>
            </w:pPr>
            <w:bookmarkStart w:id="8" w:name="SatisfiedContent9"/>
            <w:bookmarkEnd w:id="8"/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 w:ascii="仿宋" w:hAnsi="仿宋" w:eastAsia="仿宋" w:cs="仿宋"/>
                <w:szCs w:val="21"/>
              </w:rPr>
              <w:t>其他</w:t>
            </w:r>
            <w:bookmarkStart w:id="9" w:name="SatisfiedContentOther"/>
            <w:bookmarkEnd w:id="9"/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务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 机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    箱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联系人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   务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 机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 箱</w:t>
            </w:r>
          </w:p>
        </w:tc>
        <w:tc>
          <w:tcPr>
            <w:tcW w:w="6727" w:type="dxa"/>
            <w:gridSpan w:val="3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3" w:hRule="exact"/>
          <w:jc w:val="center"/>
        </w:trPr>
        <w:tc>
          <w:tcPr>
            <w:tcW w:w="8739" w:type="dxa"/>
            <w:gridSpan w:val="5"/>
            <w:noWrap w:val="0"/>
            <w:tcMar>
              <w:top w:w="113" w:type="dxa"/>
            </w:tcMar>
            <w:vAlign w:val="top"/>
          </w:tcPr>
          <w:p>
            <w:pPr>
              <w:bidi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企业简介</w:t>
            </w:r>
          </w:p>
          <w:p>
            <w:pPr>
              <w:bidi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（包括企业基本情况、经营业绩、所获荣誉、先进模范人物事迹等内容，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不够</w:t>
            </w:r>
            <w:r>
              <w:rPr>
                <w:rFonts w:hint="eastAsia" w:ascii="仿宋_GB2312" w:hAnsi="宋体" w:eastAsia="仿宋_GB2312"/>
                <w:szCs w:val="21"/>
              </w:rPr>
              <w:t>可另附页）</w:t>
            </w:r>
          </w:p>
          <w:p>
            <w:pPr>
              <w:bidi w:val="0"/>
              <w:spacing w:line="360" w:lineRule="auto"/>
              <w:jc w:val="center"/>
              <w:rPr>
                <w:rFonts w:hint="eastAsia" w:ascii="宋体" w:hAnsi="宋体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9" w:hRule="exact"/>
          <w:jc w:val="center"/>
        </w:trPr>
        <w:tc>
          <w:tcPr>
            <w:tcW w:w="8739" w:type="dxa"/>
            <w:gridSpan w:val="5"/>
            <w:noWrap w:val="0"/>
            <w:tcMar>
              <w:top w:w="113" w:type="dxa"/>
            </w:tcMar>
            <w:vAlign w:val="top"/>
          </w:tcPr>
          <w:p>
            <w:pPr>
              <w:bidi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入会承诺</w:t>
            </w:r>
          </w:p>
          <w:p>
            <w:pPr>
              <w:bidi w:val="0"/>
              <w:spacing w:line="360" w:lineRule="auto"/>
              <w:ind w:left="167" w:right="153" w:hanging="167"/>
              <w:jc w:val="left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w w:val="80"/>
                <w:szCs w:val="21"/>
              </w:rPr>
              <w:t xml:space="preserve">  本单位自愿加入合肥市物业管理协会，承诺并遵守《合肥市物业管理协会章程》和《合肥市物业管理协会会员诚信自律公约》，履行会员义务。</w:t>
            </w:r>
          </w:p>
          <w:p>
            <w:pPr>
              <w:bidi w:val="0"/>
              <w:spacing w:line="360" w:lineRule="auto"/>
              <w:ind w:left="168" w:right="153" w:hanging="168"/>
              <w:jc w:val="center"/>
              <w:rPr>
                <w:rFonts w:hint="eastAsia" w:ascii="仿宋_GB2312" w:hAnsi="宋体" w:eastAsia="仿宋_GB2312"/>
                <w:w w:val="80"/>
                <w:szCs w:val="21"/>
              </w:rPr>
            </w:pPr>
            <w:r>
              <w:rPr>
                <w:rFonts w:hint="eastAsia" w:ascii="仿宋_GB2312" w:hAnsi="宋体" w:eastAsia="仿宋_GB2312"/>
                <w:w w:val="80"/>
                <w:szCs w:val="21"/>
              </w:rPr>
              <w:t>负责人签字 （单位公章）：</w:t>
            </w:r>
          </w:p>
          <w:p>
            <w:pPr>
              <w:bidi w:val="0"/>
              <w:spacing w:line="360" w:lineRule="auto"/>
              <w:ind w:left="167" w:right="153" w:hanging="167"/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 xml:space="preserve">                                                                   </w:t>
            </w:r>
            <w:r>
              <w:rPr>
                <w:rFonts w:hint="eastAsia" w:ascii="仿宋_GB2312" w:hAnsi="宋体" w:eastAsia="仿宋_GB2312"/>
                <w:w w:val="80"/>
                <w:szCs w:val="21"/>
              </w:rPr>
              <w:t xml:space="preserve">   申请日期： </w:t>
            </w:r>
            <w:r>
              <w:rPr>
                <w:rFonts w:hint="eastAsia" w:ascii="仿宋_GB2312" w:hAnsi="宋体" w:eastAsia="仿宋_GB2312"/>
                <w:w w:val="8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w w:val="80"/>
                <w:szCs w:val="21"/>
              </w:rPr>
              <w:t xml:space="preserve">  年   </w:t>
            </w:r>
            <w:r>
              <w:rPr>
                <w:rFonts w:hint="eastAsia" w:ascii="仿宋_GB2312" w:hAnsi="宋体" w:eastAsia="仿宋_GB2312"/>
                <w:w w:val="8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w w:val="80"/>
                <w:szCs w:val="21"/>
              </w:rPr>
              <w:t xml:space="preserve"> 月  </w:t>
            </w:r>
            <w:r>
              <w:rPr>
                <w:rFonts w:hint="eastAsia" w:ascii="仿宋_GB2312" w:hAnsi="宋体" w:eastAsia="仿宋_GB2312"/>
                <w:w w:val="8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w w:val="80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1" w:hRule="exact"/>
          <w:jc w:val="center"/>
        </w:trPr>
        <w:tc>
          <w:tcPr>
            <w:tcW w:w="8739" w:type="dxa"/>
            <w:gridSpan w:val="5"/>
            <w:noWrap w:val="0"/>
            <w:tcMar>
              <w:top w:w="113" w:type="dxa"/>
            </w:tcMar>
            <w:vAlign w:val="top"/>
          </w:tcPr>
          <w:p>
            <w:pPr>
              <w:bidi w:val="0"/>
              <w:spacing w:line="320" w:lineRule="exact"/>
              <w:ind w:firstLine="479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合肥市物业管理协会审批意见：</w:t>
            </w:r>
          </w:p>
          <w:p>
            <w:pPr>
              <w:bidi w:val="0"/>
              <w:spacing w:line="360" w:lineRule="auto"/>
              <w:ind w:left="167" w:right="153" w:hanging="167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 xml:space="preserve">  </w:t>
            </w:r>
          </w:p>
          <w:p>
            <w:pPr>
              <w:bidi w:val="0"/>
              <w:spacing w:line="360" w:lineRule="auto"/>
              <w:ind w:left="167" w:right="153" w:hanging="167"/>
              <w:jc w:val="left"/>
              <w:rPr>
                <w:rFonts w:hint="eastAsia" w:ascii="仿宋_GB2312" w:hAnsi="宋体" w:eastAsia="仿宋_GB2312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 xml:space="preserve">                                                                           </w:t>
            </w:r>
            <w:r>
              <w:rPr>
                <w:rFonts w:hint="eastAsia" w:ascii="仿宋_GB2312" w:hAnsi="宋体" w:eastAsia="仿宋_GB2312"/>
                <w:w w:val="80"/>
                <w:szCs w:val="21"/>
              </w:rPr>
              <w:t xml:space="preserve">  （单位公章）</w:t>
            </w:r>
          </w:p>
          <w:p>
            <w:pPr>
              <w:bidi w:val="0"/>
              <w:spacing w:line="560" w:lineRule="exact"/>
              <w:ind w:firstLine="335"/>
              <w:jc w:val="left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 xml:space="preserve">                                                                 </w:t>
            </w:r>
            <w:r>
              <w:rPr>
                <w:rFonts w:hint="eastAsia" w:ascii="仿宋_GB2312" w:hAnsi="宋体" w:eastAsia="仿宋_GB2312"/>
                <w:w w:val="80"/>
                <w:szCs w:val="21"/>
                <w:lang w:val="en-US" w:eastAsia="zh-CN"/>
              </w:rPr>
              <w:t xml:space="preserve"> 批准日期：       年     月     日</w:t>
            </w:r>
          </w:p>
        </w:tc>
      </w:tr>
    </w:tbl>
    <w:p>
      <w:pPr>
        <w:tabs>
          <w:tab w:val="left" w:pos="4680"/>
        </w:tabs>
        <w:bidi w:val="0"/>
        <w:spacing w:line="272" w:lineRule="exact"/>
        <w:ind w:firstLine="420"/>
        <w:rPr>
          <w:rFonts w:hint="eastAsia" w:ascii="宋体" w:hAnsi="宋体"/>
          <w:szCs w:val="21"/>
        </w:rPr>
      </w:pPr>
    </w:p>
    <w:p>
      <w:pPr>
        <w:bidi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1、本表一式三份，和营业执照复印件一份递至合肥市物业管理协会。地址：合肥市</w:t>
      </w:r>
      <w:r>
        <w:rPr>
          <w:rFonts w:hint="eastAsia" w:ascii="仿宋_GB2312" w:eastAsia="仿宋_GB2312"/>
          <w:szCs w:val="21"/>
          <w:lang w:eastAsia="zh-CN"/>
        </w:rPr>
        <w:t>庐阳区</w:t>
      </w:r>
      <w:r>
        <w:rPr>
          <w:rFonts w:hint="eastAsia" w:ascii="仿宋_GB2312" w:eastAsia="仿宋_GB2312"/>
          <w:szCs w:val="21"/>
        </w:rPr>
        <w:t>宿州路236号房地产大厦</w:t>
      </w:r>
      <w:r>
        <w:rPr>
          <w:rFonts w:hint="eastAsia" w:ascii="仿宋_GB2312" w:eastAsia="仿宋_GB2312"/>
          <w:szCs w:val="21"/>
          <w:lang w:val="en-US" w:eastAsia="zh-CN"/>
        </w:rPr>
        <w:t>B座</w:t>
      </w:r>
      <w:r>
        <w:rPr>
          <w:rFonts w:hint="eastAsia" w:ascii="仿宋_GB2312" w:eastAsia="仿宋_GB2312"/>
          <w:szCs w:val="21"/>
        </w:rPr>
        <w:t>四楼，邮编：231000，电话：0551-62646808</w:t>
      </w:r>
    </w:p>
    <w:p>
      <w:pPr>
        <w:bidi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2、银行帐号：1302012309200000528    开户名称：合肥市物业管理协会</w:t>
      </w:r>
    </w:p>
    <w:p>
      <w:pPr>
        <w:bidi w:val="0"/>
        <w:ind w:firstLine="210" w:firstLineChars="10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开户银行：合肥市工商银行逍遥津支行</w:t>
      </w:r>
    </w:p>
    <w:p>
      <w:pPr>
        <w:bidi w:val="0"/>
        <w:jc w:val="left"/>
      </w:pPr>
      <w:r>
        <w:rPr>
          <w:rFonts w:hint="eastAsia" w:ascii="仿宋_GB2312" w:eastAsia="仿宋_GB2312"/>
          <w:szCs w:val="21"/>
        </w:rPr>
        <w:t>3、如会员单位名称、负责人、联络员、企业通讯地址或联系电话变动时，请及时告知合肥市物业管理协会秘书处，并在服务平台“企业基本情况”中作出变更，以便保持联系。</w:t>
      </w:r>
    </w:p>
    <w:p>
      <w:pPr>
        <w:bidi w:val="0"/>
        <w:spacing w:line="360" w:lineRule="auto"/>
        <w:ind w:left="167" w:right="153" w:hanging="167"/>
        <w:jc w:val="left"/>
        <w:rPr>
          <w:rFonts w:hint="eastAsia" w:ascii="宋体" w:hAnsi="宋体"/>
          <w:szCs w:val="21"/>
        </w:rPr>
      </w:pPr>
    </w:p>
    <w:p/>
    <w:sectPr>
      <w:pgSz w:w="11906" w:h="16838"/>
      <w:pgMar w:top="1660" w:right="1800" w:bottom="18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569E1"/>
    <w:rsid w:val="13F5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2021-02-18T08:20:00Z</dcterms:created>
  <dc:creator>韵雅</dc:creator>
  <cp:lastModifiedBy>韵雅</cp:lastModifiedBy>
  <dcterms:modified xsi:type="dcterms:W3CDTF">2021-02-18T08:23:15Z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